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1D" w:rsidRPr="00B71C82" w:rsidRDefault="001344F3">
      <w:pPr>
        <w:rPr>
          <w:rFonts w:ascii="Verdana" w:hAnsi="Verdana"/>
          <w:sz w:val="23"/>
          <w:szCs w:val="23"/>
        </w:rPr>
      </w:pPr>
      <w:r w:rsidRPr="00B71C82">
        <w:rPr>
          <w:rFonts w:ascii="Verdana" w:hAnsi="Verdana"/>
          <w:sz w:val="23"/>
          <w:szCs w:val="23"/>
          <w:u w:val="single"/>
        </w:rPr>
        <w:t>Bezinning voor de goede Week</w:t>
      </w:r>
      <w:r w:rsidRPr="00B71C82">
        <w:rPr>
          <w:rFonts w:ascii="Verdana" w:hAnsi="Verdana"/>
          <w:sz w:val="23"/>
          <w:szCs w:val="23"/>
        </w:rPr>
        <w:t xml:space="preserve">   in een jaarthema “Handen vol hoop”</w:t>
      </w:r>
    </w:p>
    <w:p w:rsidR="001344F3" w:rsidRPr="00B71C82" w:rsidRDefault="001344F3">
      <w:pPr>
        <w:rPr>
          <w:rFonts w:ascii="Verdana" w:hAnsi="Verdana"/>
          <w:sz w:val="23"/>
          <w:szCs w:val="23"/>
        </w:rPr>
      </w:pPr>
    </w:p>
    <w:p w:rsidR="001344F3" w:rsidRPr="00B71C82" w:rsidRDefault="001344F3">
      <w:pPr>
        <w:rPr>
          <w:rFonts w:ascii="Verdana" w:hAnsi="Verdana"/>
          <w:sz w:val="23"/>
          <w:szCs w:val="23"/>
        </w:rPr>
      </w:pPr>
      <w:r w:rsidRPr="00B71C82">
        <w:rPr>
          <w:rFonts w:ascii="Verdana" w:hAnsi="Verdana"/>
          <w:sz w:val="23"/>
          <w:szCs w:val="23"/>
        </w:rPr>
        <w:t>Handen…</w:t>
      </w:r>
    </w:p>
    <w:p w:rsidR="001344F3" w:rsidRPr="00B71C82" w:rsidRDefault="001344F3">
      <w:pPr>
        <w:rPr>
          <w:rFonts w:ascii="Verdana" w:hAnsi="Verdana"/>
          <w:sz w:val="23"/>
          <w:szCs w:val="23"/>
        </w:rPr>
      </w:pPr>
      <w:r w:rsidRPr="00B71C82">
        <w:rPr>
          <w:rFonts w:ascii="Verdana" w:hAnsi="Verdana"/>
          <w:sz w:val="23"/>
          <w:szCs w:val="23"/>
        </w:rPr>
        <w:t>Er zijn de handen van mensen die wuiven naar Jezus als hij Jeruzalem binnen komt op die zondag</w:t>
      </w:r>
    </w:p>
    <w:p w:rsidR="001344F3" w:rsidRPr="00B71C82" w:rsidRDefault="001344F3">
      <w:pPr>
        <w:rPr>
          <w:rFonts w:ascii="Verdana" w:hAnsi="Verdana"/>
          <w:sz w:val="23"/>
          <w:szCs w:val="23"/>
        </w:rPr>
      </w:pPr>
      <w:r w:rsidRPr="00B71C82">
        <w:rPr>
          <w:rFonts w:ascii="Verdana" w:hAnsi="Verdana"/>
          <w:sz w:val="23"/>
          <w:szCs w:val="23"/>
        </w:rPr>
        <w:t>Er zijn er die hun handen ballen</w:t>
      </w:r>
    </w:p>
    <w:p w:rsidR="001344F3" w:rsidRPr="00B71C82" w:rsidRDefault="001344F3">
      <w:pPr>
        <w:rPr>
          <w:rFonts w:ascii="Verdana" w:hAnsi="Verdana"/>
          <w:sz w:val="23"/>
          <w:szCs w:val="23"/>
        </w:rPr>
      </w:pPr>
      <w:r w:rsidRPr="00B71C82">
        <w:rPr>
          <w:rFonts w:ascii="Verdana" w:hAnsi="Verdana"/>
          <w:sz w:val="23"/>
          <w:szCs w:val="23"/>
        </w:rPr>
        <w:t>Er zijn Jezus handen die terug wuiven</w:t>
      </w:r>
    </w:p>
    <w:p w:rsidR="001344F3" w:rsidRPr="00B71C82" w:rsidRDefault="001344F3">
      <w:pPr>
        <w:rPr>
          <w:rFonts w:ascii="Verdana" w:hAnsi="Verdana"/>
          <w:sz w:val="23"/>
          <w:szCs w:val="23"/>
        </w:rPr>
      </w:pPr>
      <w:r w:rsidRPr="00B71C82">
        <w:rPr>
          <w:rFonts w:ascii="Verdana" w:hAnsi="Verdana"/>
          <w:sz w:val="23"/>
          <w:szCs w:val="23"/>
        </w:rPr>
        <w:t xml:space="preserve">Er is Jezus hand op de schouder van een leerling aan wie hij vraagt de </w:t>
      </w:r>
      <w:proofErr w:type="spellStart"/>
      <w:r w:rsidRPr="00B71C82">
        <w:rPr>
          <w:rFonts w:ascii="Verdana" w:hAnsi="Verdana"/>
          <w:sz w:val="23"/>
          <w:szCs w:val="23"/>
        </w:rPr>
        <w:t>Sedermaaltijd</w:t>
      </w:r>
      <w:proofErr w:type="spellEnd"/>
      <w:r w:rsidRPr="00B71C82">
        <w:rPr>
          <w:rFonts w:ascii="Verdana" w:hAnsi="Verdana"/>
          <w:sz w:val="23"/>
          <w:szCs w:val="23"/>
        </w:rPr>
        <w:t xml:space="preserve"> klaar te maken</w:t>
      </w:r>
    </w:p>
    <w:p w:rsidR="001344F3" w:rsidRPr="00B71C82" w:rsidRDefault="001344F3">
      <w:pPr>
        <w:rPr>
          <w:rFonts w:ascii="Verdana" w:hAnsi="Verdana"/>
          <w:sz w:val="23"/>
          <w:szCs w:val="23"/>
        </w:rPr>
      </w:pPr>
      <w:r w:rsidRPr="00B71C82">
        <w:rPr>
          <w:rFonts w:ascii="Verdana" w:hAnsi="Verdana"/>
          <w:sz w:val="23"/>
          <w:szCs w:val="23"/>
        </w:rPr>
        <w:t>Er zijn handen die die maaltijd klaar maken, de tafel dekken</w:t>
      </w:r>
    </w:p>
    <w:p w:rsidR="001344F3" w:rsidRPr="00B71C82" w:rsidRDefault="001344F3">
      <w:pPr>
        <w:rPr>
          <w:rFonts w:ascii="Verdana" w:hAnsi="Verdana"/>
          <w:sz w:val="23"/>
          <w:szCs w:val="23"/>
        </w:rPr>
      </w:pPr>
      <w:r w:rsidRPr="00B71C82">
        <w:rPr>
          <w:rFonts w:ascii="Verdana" w:hAnsi="Verdana"/>
          <w:sz w:val="23"/>
          <w:szCs w:val="23"/>
        </w:rPr>
        <w:t>Er zijn Jezus handen die voor de maaltijd de voeten wast van zijn leerlingen, de voeten zorgvuldig droogwrijft</w:t>
      </w:r>
    </w:p>
    <w:p w:rsidR="001344F3" w:rsidRPr="00B71C82" w:rsidRDefault="001344F3">
      <w:pPr>
        <w:rPr>
          <w:rFonts w:ascii="Verdana" w:hAnsi="Verdana"/>
          <w:sz w:val="23"/>
          <w:szCs w:val="23"/>
        </w:rPr>
      </w:pPr>
      <w:r w:rsidRPr="00B71C82">
        <w:rPr>
          <w:rFonts w:ascii="Verdana" w:hAnsi="Verdana"/>
          <w:sz w:val="23"/>
          <w:szCs w:val="23"/>
        </w:rPr>
        <w:t>Er zijn Petrus handen die hem dit willen verhinderen</w:t>
      </w:r>
    </w:p>
    <w:p w:rsidR="001344F3" w:rsidRPr="00B71C82" w:rsidRDefault="001344F3">
      <w:pPr>
        <w:rPr>
          <w:rFonts w:ascii="Verdana" w:hAnsi="Verdana"/>
          <w:sz w:val="23"/>
          <w:szCs w:val="23"/>
        </w:rPr>
      </w:pPr>
      <w:r w:rsidRPr="00B71C82">
        <w:rPr>
          <w:rFonts w:ascii="Verdana" w:hAnsi="Verdana"/>
          <w:sz w:val="23"/>
          <w:szCs w:val="23"/>
        </w:rPr>
        <w:t>Er zijn Jezus handen die brood breken, de beker wijn doorgeven</w:t>
      </w:r>
    </w:p>
    <w:p w:rsidR="001344F3" w:rsidRPr="00B71C82" w:rsidRDefault="001344F3">
      <w:pPr>
        <w:rPr>
          <w:rFonts w:ascii="Verdana" w:hAnsi="Verdana"/>
          <w:sz w:val="23"/>
          <w:szCs w:val="23"/>
        </w:rPr>
      </w:pPr>
      <w:r w:rsidRPr="00B71C82">
        <w:rPr>
          <w:rFonts w:ascii="Verdana" w:hAnsi="Verdana"/>
          <w:sz w:val="23"/>
          <w:szCs w:val="23"/>
        </w:rPr>
        <w:t>Er is Judas hand die brood doopt in de beker op het moment dat Jezus zegt dat die hem zal verraden</w:t>
      </w:r>
    </w:p>
    <w:p w:rsidR="001344F3" w:rsidRPr="00B71C82" w:rsidRDefault="001344F3">
      <w:pPr>
        <w:rPr>
          <w:rFonts w:ascii="Verdana" w:hAnsi="Verdana"/>
          <w:sz w:val="23"/>
          <w:szCs w:val="23"/>
        </w:rPr>
      </w:pPr>
      <w:r w:rsidRPr="00B71C82">
        <w:rPr>
          <w:rFonts w:ascii="Verdana" w:hAnsi="Verdana"/>
          <w:sz w:val="23"/>
          <w:szCs w:val="23"/>
        </w:rPr>
        <w:t>Er zijn de hulpeloze en onrustige handen van de leerlingen</w:t>
      </w:r>
    </w:p>
    <w:p w:rsidR="001344F3" w:rsidRPr="00B71C82" w:rsidRDefault="001344F3">
      <w:pPr>
        <w:rPr>
          <w:rFonts w:ascii="Verdana" w:hAnsi="Verdana"/>
          <w:sz w:val="23"/>
          <w:szCs w:val="23"/>
        </w:rPr>
      </w:pPr>
      <w:r w:rsidRPr="00B71C82">
        <w:rPr>
          <w:rFonts w:ascii="Verdana" w:hAnsi="Verdana"/>
          <w:sz w:val="23"/>
          <w:szCs w:val="23"/>
        </w:rPr>
        <w:t>Er zijn Jezus handen die bidden</w:t>
      </w:r>
    </w:p>
    <w:p w:rsidR="001344F3" w:rsidRPr="00B71C82" w:rsidRDefault="001344F3">
      <w:pPr>
        <w:rPr>
          <w:rFonts w:ascii="Verdana" w:hAnsi="Verdana"/>
          <w:sz w:val="23"/>
          <w:szCs w:val="23"/>
        </w:rPr>
      </w:pPr>
      <w:r w:rsidRPr="00B71C82">
        <w:rPr>
          <w:rFonts w:ascii="Verdana" w:hAnsi="Verdana"/>
          <w:sz w:val="23"/>
          <w:szCs w:val="23"/>
        </w:rPr>
        <w:t>Er zijn de handen van de soldaten die hem vastgrijpen</w:t>
      </w:r>
    </w:p>
    <w:p w:rsidR="001344F3" w:rsidRPr="00B71C82" w:rsidRDefault="001344F3">
      <w:pPr>
        <w:rPr>
          <w:rFonts w:ascii="Verdana" w:hAnsi="Verdana"/>
          <w:sz w:val="23"/>
          <w:szCs w:val="23"/>
        </w:rPr>
      </w:pPr>
      <w:r w:rsidRPr="00B71C82">
        <w:rPr>
          <w:rFonts w:ascii="Verdana" w:hAnsi="Verdana"/>
          <w:sz w:val="23"/>
          <w:szCs w:val="23"/>
        </w:rPr>
        <w:t>Er is Petrus hand die een zwaard neemt en een oor van een soldaat afhakt</w:t>
      </w:r>
    </w:p>
    <w:p w:rsidR="001344F3" w:rsidRPr="00B71C82" w:rsidRDefault="001344F3">
      <w:pPr>
        <w:rPr>
          <w:rFonts w:ascii="Verdana" w:hAnsi="Verdana"/>
          <w:sz w:val="23"/>
          <w:szCs w:val="23"/>
        </w:rPr>
      </w:pPr>
      <w:r w:rsidRPr="00B71C82">
        <w:rPr>
          <w:rFonts w:ascii="Verdana" w:hAnsi="Verdana"/>
          <w:sz w:val="23"/>
          <w:szCs w:val="23"/>
        </w:rPr>
        <w:t>Er is de hand van Jezus die Petrus gerust stelt en hem vraagt geen geweld te gebruiken</w:t>
      </w:r>
    </w:p>
    <w:p w:rsidR="001344F3" w:rsidRPr="00B71C82" w:rsidRDefault="001344F3">
      <w:pPr>
        <w:rPr>
          <w:rFonts w:ascii="Verdana" w:hAnsi="Verdana"/>
          <w:sz w:val="23"/>
          <w:szCs w:val="23"/>
        </w:rPr>
      </w:pPr>
      <w:r w:rsidRPr="00B71C82">
        <w:rPr>
          <w:rFonts w:ascii="Verdana" w:hAnsi="Verdana"/>
          <w:sz w:val="23"/>
          <w:szCs w:val="23"/>
        </w:rPr>
        <w:t>Er zijn Petrus handen die zich warmen aan een vuur tijdens de koude nacht, diezelfde handen die met veel handgebaar onderstrepen: ‘Ik ken die man niet’!</w:t>
      </w:r>
    </w:p>
    <w:p w:rsidR="001344F3" w:rsidRPr="00B71C82" w:rsidRDefault="001344F3">
      <w:pPr>
        <w:rPr>
          <w:rFonts w:ascii="Verdana" w:hAnsi="Verdana"/>
          <w:sz w:val="23"/>
          <w:szCs w:val="23"/>
        </w:rPr>
      </w:pPr>
      <w:r w:rsidRPr="00B71C82">
        <w:rPr>
          <w:rFonts w:ascii="Verdana" w:hAnsi="Verdana"/>
          <w:sz w:val="23"/>
          <w:szCs w:val="23"/>
        </w:rPr>
        <w:t>Er zijn de handen van mannen die Jezus voor het Sanhedrin brengen en veel later die nacht voor Pilatus brengen.</w:t>
      </w:r>
    </w:p>
    <w:p w:rsidR="001344F3" w:rsidRPr="00B71C82" w:rsidRDefault="001344F3" w:rsidP="001344F3">
      <w:pPr>
        <w:rPr>
          <w:rFonts w:ascii="Verdana" w:hAnsi="Verdana"/>
          <w:sz w:val="23"/>
          <w:szCs w:val="23"/>
        </w:rPr>
      </w:pPr>
      <w:r w:rsidRPr="00B71C82">
        <w:rPr>
          <w:rFonts w:ascii="Verdana" w:hAnsi="Verdana"/>
          <w:sz w:val="23"/>
          <w:szCs w:val="23"/>
        </w:rPr>
        <w:t>Er zijn de gesticulerende handen van Pilatus tijdens de ondervraging van Jezus</w:t>
      </w:r>
    </w:p>
    <w:p w:rsidR="001344F3" w:rsidRPr="00B71C82" w:rsidRDefault="001344F3" w:rsidP="001344F3">
      <w:pPr>
        <w:rPr>
          <w:rFonts w:ascii="Verdana" w:hAnsi="Verdana"/>
          <w:sz w:val="23"/>
          <w:szCs w:val="23"/>
        </w:rPr>
      </w:pPr>
      <w:r w:rsidRPr="00B71C82">
        <w:rPr>
          <w:rFonts w:ascii="Verdana" w:hAnsi="Verdana"/>
          <w:sz w:val="23"/>
          <w:szCs w:val="23"/>
        </w:rPr>
        <w:t>Er zijn de handen van Pilatus die hij wast in ‘onschuld’ na Jezus veroordeling</w:t>
      </w:r>
    </w:p>
    <w:p w:rsidR="001344F3" w:rsidRPr="00B71C82" w:rsidRDefault="001344F3" w:rsidP="001344F3">
      <w:pPr>
        <w:rPr>
          <w:rFonts w:ascii="Verdana" w:hAnsi="Verdana"/>
          <w:sz w:val="23"/>
          <w:szCs w:val="23"/>
        </w:rPr>
      </w:pPr>
      <w:r w:rsidRPr="00B71C82">
        <w:rPr>
          <w:rFonts w:ascii="Verdana" w:hAnsi="Verdana"/>
          <w:sz w:val="23"/>
          <w:szCs w:val="23"/>
        </w:rPr>
        <w:lastRenderedPageBreak/>
        <w:t>Er zijn de handen van Romeinse soldaten die Jezus duwen, uitkleden, geselen</w:t>
      </w:r>
      <w:r w:rsidR="0088706B" w:rsidRPr="00B71C82">
        <w:rPr>
          <w:rFonts w:ascii="Verdana" w:hAnsi="Verdana"/>
          <w:sz w:val="23"/>
          <w:szCs w:val="23"/>
        </w:rPr>
        <w:t>, een doornenkroon op zijn hoofd duwen, dobbelen om zijn kleren, een kruis te dragen geven, hem opjagen, mensen opzij duwen, vastnagelen, het kruis omhoog trekken en vastzetten, hem een lans in zijn zij steken</w:t>
      </w:r>
    </w:p>
    <w:p w:rsidR="0088706B" w:rsidRPr="00B71C82" w:rsidRDefault="0088706B" w:rsidP="001344F3">
      <w:pPr>
        <w:rPr>
          <w:rFonts w:ascii="Verdana" w:hAnsi="Verdana"/>
          <w:sz w:val="23"/>
          <w:szCs w:val="23"/>
        </w:rPr>
      </w:pPr>
      <w:r w:rsidRPr="00B71C82">
        <w:rPr>
          <w:rFonts w:ascii="Verdana" w:hAnsi="Verdana"/>
          <w:sz w:val="23"/>
          <w:szCs w:val="23"/>
        </w:rPr>
        <w:t>Er zijn de handen van Veronica die met een doek Jezus gezicht droogt wrijft</w:t>
      </w:r>
    </w:p>
    <w:p w:rsidR="0088706B" w:rsidRPr="00B71C82" w:rsidRDefault="0088706B" w:rsidP="001344F3">
      <w:pPr>
        <w:rPr>
          <w:rFonts w:ascii="Verdana" w:hAnsi="Verdana"/>
          <w:sz w:val="23"/>
          <w:szCs w:val="23"/>
        </w:rPr>
      </w:pPr>
      <w:r w:rsidRPr="00B71C82">
        <w:rPr>
          <w:rFonts w:ascii="Verdana" w:hAnsi="Verdana"/>
          <w:sz w:val="23"/>
          <w:szCs w:val="23"/>
        </w:rPr>
        <w:t>Er zijn de machteloze handen van vrouwen onder aan het kruis</w:t>
      </w:r>
    </w:p>
    <w:p w:rsidR="0088706B" w:rsidRPr="00B71C82" w:rsidRDefault="0088706B" w:rsidP="001344F3">
      <w:pPr>
        <w:rPr>
          <w:rFonts w:ascii="Verdana" w:hAnsi="Verdana"/>
          <w:sz w:val="23"/>
          <w:szCs w:val="23"/>
        </w:rPr>
      </w:pPr>
      <w:r w:rsidRPr="00B71C82">
        <w:rPr>
          <w:rFonts w:ascii="Verdana" w:hAnsi="Verdana"/>
          <w:sz w:val="23"/>
          <w:szCs w:val="23"/>
        </w:rPr>
        <w:t>Er zijn de gebalde handen van zijn leerlingen die op afstand toekijken of weggevlucht zijn</w:t>
      </w:r>
    </w:p>
    <w:p w:rsidR="0088706B" w:rsidRPr="00B71C82" w:rsidRDefault="0088706B" w:rsidP="001344F3">
      <w:pPr>
        <w:rPr>
          <w:rFonts w:ascii="Verdana" w:hAnsi="Verdana"/>
          <w:sz w:val="23"/>
          <w:szCs w:val="23"/>
        </w:rPr>
      </w:pPr>
      <w:r w:rsidRPr="00B71C82">
        <w:rPr>
          <w:rFonts w:ascii="Verdana" w:hAnsi="Verdana"/>
          <w:sz w:val="23"/>
          <w:szCs w:val="23"/>
        </w:rPr>
        <w:t>Er zijn de handen van zij die Jezus van het kruis afhalen</w:t>
      </w:r>
    </w:p>
    <w:p w:rsidR="0088706B" w:rsidRPr="00B71C82" w:rsidRDefault="0088706B" w:rsidP="001344F3">
      <w:pPr>
        <w:rPr>
          <w:rFonts w:ascii="Verdana" w:hAnsi="Verdana"/>
          <w:sz w:val="23"/>
          <w:szCs w:val="23"/>
        </w:rPr>
      </w:pPr>
      <w:r w:rsidRPr="00B71C82">
        <w:rPr>
          <w:rFonts w:ascii="Verdana" w:hAnsi="Verdana"/>
          <w:sz w:val="23"/>
          <w:szCs w:val="23"/>
        </w:rPr>
        <w:t xml:space="preserve">Er zijn de handen van Simon van </w:t>
      </w:r>
      <w:proofErr w:type="spellStart"/>
      <w:r w:rsidRPr="00B71C82">
        <w:rPr>
          <w:rFonts w:ascii="Verdana" w:hAnsi="Verdana"/>
          <w:sz w:val="23"/>
          <w:szCs w:val="23"/>
        </w:rPr>
        <w:t>Cyrene</w:t>
      </w:r>
      <w:proofErr w:type="spellEnd"/>
      <w:r w:rsidRPr="00B71C82">
        <w:rPr>
          <w:rFonts w:ascii="Verdana" w:hAnsi="Verdana"/>
          <w:sz w:val="23"/>
          <w:szCs w:val="23"/>
        </w:rPr>
        <w:t xml:space="preserve"> en de vrouwen die Jezus in een wit doek wikkelen en in het graf leggen </w:t>
      </w:r>
    </w:p>
    <w:p w:rsidR="0088706B" w:rsidRPr="00B71C82" w:rsidRDefault="0088706B" w:rsidP="001344F3">
      <w:pPr>
        <w:rPr>
          <w:rFonts w:ascii="Verdana" w:hAnsi="Verdana"/>
          <w:sz w:val="23"/>
          <w:szCs w:val="23"/>
        </w:rPr>
      </w:pPr>
      <w:r w:rsidRPr="00B71C82">
        <w:rPr>
          <w:rFonts w:ascii="Verdana" w:hAnsi="Verdana"/>
          <w:sz w:val="23"/>
          <w:szCs w:val="23"/>
        </w:rPr>
        <w:t>Er zijn de handen van vrouwen die na drie dagen Jezus lichaam willen inwrijven met balsem</w:t>
      </w:r>
    </w:p>
    <w:p w:rsidR="0088706B" w:rsidRPr="00B71C82" w:rsidRDefault="0088706B" w:rsidP="001344F3">
      <w:pPr>
        <w:rPr>
          <w:rFonts w:ascii="Verdana" w:hAnsi="Verdana"/>
          <w:sz w:val="23"/>
          <w:szCs w:val="23"/>
        </w:rPr>
      </w:pPr>
      <w:r w:rsidRPr="00B71C82">
        <w:rPr>
          <w:rFonts w:ascii="Verdana" w:hAnsi="Verdana"/>
          <w:sz w:val="23"/>
          <w:szCs w:val="23"/>
        </w:rPr>
        <w:t>Er zijn handen – vol ongeloof- die ze ten hemel heffen als ze het graf leeg vinden</w:t>
      </w:r>
    </w:p>
    <w:p w:rsidR="0088706B" w:rsidRPr="00B71C82" w:rsidRDefault="0088706B" w:rsidP="001344F3">
      <w:pPr>
        <w:rPr>
          <w:rFonts w:ascii="Verdana" w:hAnsi="Verdana"/>
          <w:sz w:val="23"/>
          <w:szCs w:val="23"/>
        </w:rPr>
      </w:pPr>
      <w:r w:rsidRPr="00B71C82">
        <w:rPr>
          <w:rFonts w:ascii="Verdana" w:hAnsi="Verdana"/>
          <w:sz w:val="23"/>
          <w:szCs w:val="23"/>
        </w:rPr>
        <w:t xml:space="preserve">Er zijn de doorboorde handen die Jezus aan Thomas en de leerlingen toont, dezelfde handen waarmee Hij brood deelt met de 2 mannen op weg naar </w:t>
      </w:r>
      <w:proofErr w:type="spellStart"/>
      <w:r w:rsidRPr="00B71C82">
        <w:rPr>
          <w:rFonts w:ascii="Verdana" w:hAnsi="Verdana"/>
          <w:sz w:val="23"/>
          <w:szCs w:val="23"/>
        </w:rPr>
        <w:t>Emmaüs</w:t>
      </w:r>
      <w:proofErr w:type="spellEnd"/>
      <w:r w:rsidRPr="00B71C82">
        <w:rPr>
          <w:rFonts w:ascii="Verdana" w:hAnsi="Verdana"/>
          <w:sz w:val="23"/>
          <w:szCs w:val="23"/>
        </w:rPr>
        <w:t>, met vele anderen</w:t>
      </w:r>
    </w:p>
    <w:p w:rsidR="0088706B" w:rsidRPr="00B71C82" w:rsidRDefault="0088706B" w:rsidP="001344F3">
      <w:pPr>
        <w:rPr>
          <w:rFonts w:ascii="Verdana" w:hAnsi="Verdana"/>
          <w:sz w:val="23"/>
          <w:szCs w:val="23"/>
        </w:rPr>
      </w:pPr>
      <w:r w:rsidRPr="00B71C82">
        <w:rPr>
          <w:rFonts w:ascii="Verdana" w:hAnsi="Verdana"/>
          <w:sz w:val="23"/>
          <w:szCs w:val="23"/>
        </w:rPr>
        <w:t>Er zijn die handen van Jezus die hen doen vertrouwen “Hij Leeft”</w:t>
      </w:r>
    </w:p>
    <w:p w:rsidR="0088706B" w:rsidRPr="00B71C82" w:rsidRDefault="0088706B" w:rsidP="001344F3">
      <w:pPr>
        <w:rPr>
          <w:rFonts w:ascii="Verdana" w:hAnsi="Verdana"/>
          <w:sz w:val="23"/>
          <w:szCs w:val="23"/>
        </w:rPr>
      </w:pPr>
      <w:r w:rsidRPr="00B71C82">
        <w:rPr>
          <w:rFonts w:ascii="Verdana" w:hAnsi="Verdana"/>
          <w:sz w:val="23"/>
          <w:szCs w:val="23"/>
        </w:rPr>
        <w:t>Er zijn de handen van mensen – al eeuwenlang- die brood breken en delen met al wie kwetsbaar is, handen die mensen troosten, die onrecht aanklagen en aan de slag gaan in de meest hopeloze situaties</w:t>
      </w:r>
    </w:p>
    <w:p w:rsidR="0088706B" w:rsidRPr="00B71C82" w:rsidRDefault="0088706B" w:rsidP="001344F3">
      <w:pPr>
        <w:rPr>
          <w:rFonts w:ascii="Verdana" w:hAnsi="Verdana"/>
          <w:sz w:val="23"/>
          <w:szCs w:val="23"/>
        </w:rPr>
      </w:pPr>
      <w:r w:rsidRPr="00B71C82">
        <w:rPr>
          <w:rFonts w:ascii="Verdana" w:hAnsi="Verdana"/>
          <w:sz w:val="23"/>
          <w:szCs w:val="23"/>
        </w:rPr>
        <w:t>Er zijn handen die elke tijd weer zeggen “Hij leeft en is hier bij ons”</w:t>
      </w:r>
    </w:p>
    <w:p w:rsidR="0088706B" w:rsidRPr="00B71C82" w:rsidRDefault="0088706B" w:rsidP="001344F3">
      <w:pPr>
        <w:rPr>
          <w:rFonts w:ascii="Verdana" w:hAnsi="Verdana"/>
          <w:sz w:val="23"/>
          <w:szCs w:val="23"/>
        </w:rPr>
      </w:pPr>
    </w:p>
    <w:p w:rsidR="009B3D20" w:rsidRDefault="0088706B" w:rsidP="001344F3">
      <w:pPr>
        <w:rPr>
          <w:rFonts w:ascii="Verdana" w:hAnsi="Verdana"/>
          <w:sz w:val="23"/>
          <w:szCs w:val="23"/>
        </w:rPr>
      </w:pPr>
      <w:r w:rsidRPr="00B71C82">
        <w:rPr>
          <w:rFonts w:ascii="Verdana" w:hAnsi="Verdana"/>
          <w:sz w:val="23"/>
          <w:szCs w:val="23"/>
        </w:rPr>
        <w:t xml:space="preserve">Vandaag zijn het – in volle coronacrisis- handen die </w:t>
      </w:r>
      <w:r w:rsidR="00B71C82" w:rsidRPr="00B71C82">
        <w:rPr>
          <w:rFonts w:ascii="Verdana" w:hAnsi="Verdana"/>
          <w:sz w:val="23"/>
          <w:szCs w:val="23"/>
        </w:rPr>
        <w:t xml:space="preserve">we nu NIET mogen geven, schouderklopjes die we niet mogen geven, knuffelende handen die hulpeloos blijven… </w:t>
      </w:r>
    </w:p>
    <w:p w:rsidR="0088706B" w:rsidRPr="00B71C82" w:rsidRDefault="00B71C82" w:rsidP="001344F3">
      <w:pPr>
        <w:rPr>
          <w:rFonts w:ascii="Verdana" w:hAnsi="Verdana"/>
          <w:sz w:val="23"/>
          <w:szCs w:val="23"/>
        </w:rPr>
      </w:pPr>
      <w:r w:rsidRPr="00B71C82">
        <w:rPr>
          <w:rFonts w:ascii="Verdana" w:hAnsi="Verdana"/>
          <w:sz w:val="23"/>
          <w:szCs w:val="23"/>
        </w:rPr>
        <w:t xml:space="preserve">maar zijn het ook handen die </w:t>
      </w:r>
      <w:r w:rsidR="0088706B" w:rsidRPr="00B71C82">
        <w:rPr>
          <w:rFonts w:ascii="Verdana" w:hAnsi="Verdana"/>
          <w:sz w:val="23"/>
          <w:szCs w:val="23"/>
        </w:rPr>
        <w:t>zorgen, verzorgen,</w:t>
      </w:r>
      <w:r w:rsidRPr="00B71C82">
        <w:rPr>
          <w:rFonts w:ascii="Verdana" w:hAnsi="Verdana"/>
          <w:sz w:val="23"/>
          <w:szCs w:val="23"/>
        </w:rPr>
        <w:t xml:space="preserve"> mondmaskers stikken, </w:t>
      </w:r>
      <w:r w:rsidR="0088706B" w:rsidRPr="00B71C82">
        <w:rPr>
          <w:rFonts w:ascii="Verdana" w:hAnsi="Verdana"/>
          <w:sz w:val="23"/>
          <w:szCs w:val="23"/>
        </w:rPr>
        <w:t xml:space="preserve"> </w:t>
      </w:r>
      <w:r w:rsidR="009B5C43" w:rsidRPr="00B71C82">
        <w:rPr>
          <w:rFonts w:ascii="Verdana" w:hAnsi="Verdana"/>
          <w:sz w:val="23"/>
          <w:szCs w:val="23"/>
        </w:rPr>
        <w:t xml:space="preserve">iets </w:t>
      </w:r>
      <w:r w:rsidR="0088706B" w:rsidRPr="00B71C82">
        <w:rPr>
          <w:rFonts w:ascii="Verdana" w:hAnsi="Verdana"/>
          <w:sz w:val="23"/>
          <w:szCs w:val="23"/>
        </w:rPr>
        <w:t>uitleggen voor een scherm</w:t>
      </w:r>
      <w:r w:rsidRPr="00B71C82">
        <w:rPr>
          <w:rFonts w:ascii="Verdana" w:hAnsi="Verdana"/>
          <w:sz w:val="23"/>
          <w:szCs w:val="23"/>
        </w:rPr>
        <w:t xml:space="preserve">, zwaaien naar eenzamen, witte doeken ophangen, applaudisseren voor de vele verzorgenden, knutselen met kinderen,… </w:t>
      </w:r>
      <w:bookmarkStart w:id="0" w:name="_GoBack"/>
      <w:bookmarkEnd w:id="0"/>
      <w:r w:rsidRPr="00B71C82">
        <w:rPr>
          <w:rFonts w:ascii="Verdana" w:hAnsi="Verdana"/>
          <w:sz w:val="23"/>
          <w:szCs w:val="23"/>
        </w:rPr>
        <w:t>Jezus</w:t>
      </w:r>
      <w:r w:rsidR="009B3D20">
        <w:rPr>
          <w:rFonts w:ascii="Verdana" w:hAnsi="Verdana"/>
          <w:sz w:val="23"/>
          <w:szCs w:val="23"/>
        </w:rPr>
        <w:t xml:space="preserve"> hoopvolle boodschap</w:t>
      </w:r>
      <w:r w:rsidRPr="00B71C82">
        <w:rPr>
          <w:rFonts w:ascii="Verdana" w:hAnsi="Verdana"/>
          <w:sz w:val="23"/>
          <w:szCs w:val="23"/>
        </w:rPr>
        <w:t xml:space="preserve"> heel concreet maken in deze tijd.</w:t>
      </w:r>
    </w:p>
    <w:p w:rsidR="001344F3" w:rsidRDefault="001344F3">
      <w:pPr>
        <w:rPr>
          <w:rFonts w:ascii="Verdana" w:hAnsi="Verdana"/>
          <w:sz w:val="24"/>
          <w:szCs w:val="24"/>
        </w:rPr>
      </w:pPr>
    </w:p>
    <w:p w:rsidR="001344F3" w:rsidRPr="001344F3" w:rsidRDefault="001344F3">
      <w:pPr>
        <w:rPr>
          <w:rFonts w:ascii="Verdana" w:hAnsi="Verdana"/>
          <w:sz w:val="24"/>
          <w:szCs w:val="24"/>
        </w:rPr>
      </w:pPr>
    </w:p>
    <w:sectPr w:rsidR="001344F3" w:rsidRPr="00134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F3"/>
    <w:rsid w:val="001344F3"/>
    <w:rsid w:val="00573DE6"/>
    <w:rsid w:val="0088706B"/>
    <w:rsid w:val="00905C1D"/>
    <w:rsid w:val="009B3D20"/>
    <w:rsid w:val="009B5C43"/>
    <w:rsid w:val="00B71C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3D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3D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dc:creator>
  <cp:lastModifiedBy>katrien</cp:lastModifiedBy>
  <cp:revision>2</cp:revision>
  <dcterms:created xsi:type="dcterms:W3CDTF">2020-03-23T10:30:00Z</dcterms:created>
  <dcterms:modified xsi:type="dcterms:W3CDTF">2020-03-23T11:08:00Z</dcterms:modified>
</cp:coreProperties>
</file>